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8B2" w:rsidRPr="00B3598F" w:rsidRDefault="009358B2" w:rsidP="00F663DC">
      <w:pPr>
        <w:spacing w:line="240" w:lineRule="auto"/>
        <w:ind w:left="-360" w:right="0"/>
        <w:jc w:val="center"/>
        <w:rPr>
          <w:rFonts w:eastAsia="Times New Roman" w:cs="Times New Roman"/>
          <w:sz w:val="28"/>
          <w:szCs w:val="28"/>
          <w:lang w:val="vi-VN"/>
        </w:rPr>
      </w:pPr>
      <w:r w:rsidRPr="00B3598F">
        <w:rPr>
          <w:rFonts w:eastAsia="Times New Roman" w:cs="Times New Roman"/>
          <w:b/>
          <w:sz w:val="28"/>
          <w:szCs w:val="28"/>
        </w:rPr>
        <w:t>ĐÁP ÁN 11</w:t>
      </w:r>
      <w:r w:rsidRPr="00B3598F">
        <w:rPr>
          <w:rFonts w:eastAsia="Times New Roman" w:cs="Times New Roman"/>
          <w:sz w:val="28"/>
          <w:szCs w:val="28"/>
        </w:rPr>
        <w:t xml:space="preserve"> </w:t>
      </w:r>
      <w:r w:rsidRPr="00B3598F">
        <w:rPr>
          <w:b/>
          <w:sz w:val="28"/>
          <w:szCs w:val="28"/>
        </w:rPr>
        <w:t>XÃ HỘI</w:t>
      </w:r>
    </w:p>
    <w:p w:rsidR="009358B2" w:rsidRPr="00F663DC" w:rsidRDefault="00F663DC" w:rsidP="00F663DC">
      <w:pPr>
        <w:spacing w:line="240" w:lineRule="auto"/>
        <w:ind w:left="0" w:right="0"/>
        <w:rPr>
          <w:rFonts w:eastAsia="Times New Roman" w:cs="Times New Roman"/>
          <w:b/>
          <w:i/>
          <w:sz w:val="27"/>
          <w:szCs w:val="27"/>
        </w:rPr>
      </w:pPr>
      <w:r w:rsidRPr="00F663DC">
        <w:rPr>
          <w:rFonts w:eastAsia="Times New Roman" w:cs="Times New Roman"/>
          <w:b/>
          <w:i/>
          <w:sz w:val="27"/>
          <w:szCs w:val="27"/>
        </w:rPr>
        <w:t>MÃ ĐỀ 172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F663DC" w:rsidRPr="00F663DC" w:rsidTr="003663A5">
        <w:tc>
          <w:tcPr>
            <w:tcW w:w="798" w:type="dxa"/>
            <w:vAlign w:val="bottom"/>
          </w:tcPr>
          <w:p w:rsidR="00F663DC" w:rsidRPr="00F663DC" w:rsidRDefault="00F663DC" w:rsidP="00F663DC">
            <w:pPr>
              <w:spacing w:line="240" w:lineRule="auto"/>
              <w:ind w:left="0" w:right="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F663DC">
              <w:rPr>
                <w:rFonts w:eastAsia="Times New Roman" w:cs="Times New Roman"/>
                <w:sz w:val="27"/>
                <w:szCs w:val="27"/>
              </w:rPr>
              <w:t>1</w:t>
            </w:r>
          </w:p>
        </w:tc>
        <w:tc>
          <w:tcPr>
            <w:tcW w:w="798" w:type="dxa"/>
            <w:vAlign w:val="bottom"/>
          </w:tcPr>
          <w:p w:rsidR="00F663DC" w:rsidRPr="00F663DC" w:rsidRDefault="00F663DC" w:rsidP="00F663DC">
            <w:pPr>
              <w:spacing w:line="240" w:lineRule="auto"/>
              <w:ind w:left="0" w:right="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F663DC">
              <w:rPr>
                <w:rFonts w:eastAsia="Times New Roman" w:cs="Times New Roman"/>
                <w:sz w:val="27"/>
                <w:szCs w:val="27"/>
              </w:rPr>
              <w:t>2</w:t>
            </w:r>
          </w:p>
        </w:tc>
        <w:tc>
          <w:tcPr>
            <w:tcW w:w="798" w:type="dxa"/>
            <w:vAlign w:val="bottom"/>
          </w:tcPr>
          <w:p w:rsidR="00F663DC" w:rsidRPr="00F663DC" w:rsidRDefault="00F663DC" w:rsidP="00F663DC">
            <w:pPr>
              <w:spacing w:line="240" w:lineRule="auto"/>
              <w:ind w:left="0" w:right="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F663DC">
              <w:rPr>
                <w:rFonts w:eastAsia="Times New Roman" w:cs="Times New Roman"/>
                <w:sz w:val="27"/>
                <w:szCs w:val="27"/>
              </w:rPr>
              <w:t>3</w:t>
            </w:r>
          </w:p>
        </w:tc>
        <w:tc>
          <w:tcPr>
            <w:tcW w:w="798" w:type="dxa"/>
            <w:vAlign w:val="bottom"/>
          </w:tcPr>
          <w:p w:rsidR="00F663DC" w:rsidRPr="00F663DC" w:rsidRDefault="00F663DC" w:rsidP="00F663DC">
            <w:pPr>
              <w:spacing w:line="240" w:lineRule="auto"/>
              <w:ind w:left="0" w:right="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F663DC">
              <w:rPr>
                <w:rFonts w:eastAsia="Times New Roman" w:cs="Times New Roman"/>
                <w:sz w:val="27"/>
                <w:szCs w:val="27"/>
              </w:rPr>
              <w:t>4</w:t>
            </w:r>
          </w:p>
        </w:tc>
        <w:tc>
          <w:tcPr>
            <w:tcW w:w="798" w:type="dxa"/>
            <w:vAlign w:val="bottom"/>
          </w:tcPr>
          <w:p w:rsidR="00F663DC" w:rsidRPr="00F663DC" w:rsidRDefault="00F663DC" w:rsidP="00F663DC">
            <w:pPr>
              <w:spacing w:line="240" w:lineRule="auto"/>
              <w:ind w:left="0" w:right="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F663DC">
              <w:rPr>
                <w:rFonts w:eastAsia="Times New Roman" w:cs="Times New Roman"/>
                <w:sz w:val="27"/>
                <w:szCs w:val="27"/>
              </w:rPr>
              <w:t>5</w:t>
            </w:r>
          </w:p>
        </w:tc>
        <w:tc>
          <w:tcPr>
            <w:tcW w:w="798" w:type="dxa"/>
            <w:vAlign w:val="bottom"/>
          </w:tcPr>
          <w:p w:rsidR="00F663DC" w:rsidRPr="00F663DC" w:rsidRDefault="00F663DC" w:rsidP="00F663DC">
            <w:pPr>
              <w:spacing w:line="240" w:lineRule="auto"/>
              <w:ind w:left="0" w:right="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F663DC">
              <w:rPr>
                <w:rFonts w:eastAsia="Times New Roman" w:cs="Times New Roman"/>
                <w:sz w:val="27"/>
                <w:szCs w:val="27"/>
              </w:rPr>
              <w:t>6</w:t>
            </w:r>
          </w:p>
        </w:tc>
        <w:tc>
          <w:tcPr>
            <w:tcW w:w="798" w:type="dxa"/>
            <w:vAlign w:val="bottom"/>
          </w:tcPr>
          <w:p w:rsidR="00F663DC" w:rsidRPr="00F663DC" w:rsidRDefault="00F663DC" w:rsidP="00F663DC">
            <w:pPr>
              <w:spacing w:line="240" w:lineRule="auto"/>
              <w:ind w:left="0" w:right="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F663DC">
              <w:rPr>
                <w:rFonts w:eastAsia="Times New Roman" w:cs="Times New Roman"/>
                <w:sz w:val="27"/>
                <w:szCs w:val="27"/>
              </w:rPr>
              <w:t>7</w:t>
            </w:r>
          </w:p>
        </w:tc>
        <w:tc>
          <w:tcPr>
            <w:tcW w:w="798" w:type="dxa"/>
            <w:vAlign w:val="bottom"/>
          </w:tcPr>
          <w:p w:rsidR="00F663DC" w:rsidRPr="00F663DC" w:rsidRDefault="00F663DC" w:rsidP="00F663DC">
            <w:pPr>
              <w:spacing w:line="240" w:lineRule="auto"/>
              <w:ind w:left="0" w:right="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F663DC">
              <w:rPr>
                <w:rFonts w:eastAsia="Times New Roman" w:cs="Times New Roman"/>
                <w:sz w:val="27"/>
                <w:szCs w:val="27"/>
              </w:rPr>
              <w:t>8</w:t>
            </w:r>
          </w:p>
        </w:tc>
        <w:tc>
          <w:tcPr>
            <w:tcW w:w="798" w:type="dxa"/>
            <w:vAlign w:val="bottom"/>
          </w:tcPr>
          <w:p w:rsidR="00F663DC" w:rsidRPr="00F663DC" w:rsidRDefault="00F663DC" w:rsidP="00F663DC">
            <w:pPr>
              <w:spacing w:line="240" w:lineRule="auto"/>
              <w:ind w:left="0" w:right="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F663DC">
              <w:rPr>
                <w:rFonts w:eastAsia="Times New Roman" w:cs="Times New Roman"/>
                <w:sz w:val="27"/>
                <w:szCs w:val="27"/>
              </w:rPr>
              <w:t>9</w:t>
            </w:r>
          </w:p>
        </w:tc>
        <w:tc>
          <w:tcPr>
            <w:tcW w:w="798" w:type="dxa"/>
            <w:vAlign w:val="bottom"/>
          </w:tcPr>
          <w:p w:rsidR="00F663DC" w:rsidRPr="00F663DC" w:rsidRDefault="00F663DC" w:rsidP="00F663DC">
            <w:pPr>
              <w:spacing w:line="240" w:lineRule="auto"/>
              <w:ind w:left="0" w:right="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F663DC">
              <w:rPr>
                <w:rFonts w:eastAsia="Times New Roman" w:cs="Times New Roman"/>
                <w:sz w:val="27"/>
                <w:szCs w:val="27"/>
              </w:rPr>
              <w:t>10</w:t>
            </w:r>
          </w:p>
        </w:tc>
        <w:tc>
          <w:tcPr>
            <w:tcW w:w="798" w:type="dxa"/>
            <w:vAlign w:val="bottom"/>
          </w:tcPr>
          <w:p w:rsidR="00F663DC" w:rsidRPr="00F663DC" w:rsidRDefault="00F663DC" w:rsidP="00F663DC">
            <w:pPr>
              <w:spacing w:line="240" w:lineRule="auto"/>
              <w:ind w:left="0" w:right="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F663DC">
              <w:rPr>
                <w:rFonts w:eastAsia="Times New Roman" w:cs="Times New Roman"/>
                <w:sz w:val="27"/>
                <w:szCs w:val="27"/>
              </w:rPr>
              <w:t>11</w:t>
            </w:r>
          </w:p>
        </w:tc>
        <w:tc>
          <w:tcPr>
            <w:tcW w:w="798" w:type="dxa"/>
            <w:vAlign w:val="bottom"/>
          </w:tcPr>
          <w:p w:rsidR="00F663DC" w:rsidRPr="00F663DC" w:rsidRDefault="00F663DC" w:rsidP="00F663DC">
            <w:pPr>
              <w:spacing w:line="240" w:lineRule="auto"/>
              <w:ind w:left="0" w:right="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F663DC">
              <w:rPr>
                <w:rFonts w:eastAsia="Times New Roman" w:cs="Times New Roman"/>
                <w:sz w:val="27"/>
                <w:szCs w:val="27"/>
              </w:rPr>
              <w:t>12</w:t>
            </w:r>
          </w:p>
        </w:tc>
      </w:tr>
      <w:tr w:rsidR="00F663DC" w:rsidRPr="00F663DC" w:rsidTr="003663A5">
        <w:tc>
          <w:tcPr>
            <w:tcW w:w="798" w:type="dxa"/>
            <w:vAlign w:val="bottom"/>
          </w:tcPr>
          <w:p w:rsidR="00F663DC" w:rsidRPr="00F663DC" w:rsidRDefault="00F663DC" w:rsidP="00F663DC">
            <w:pPr>
              <w:spacing w:line="240" w:lineRule="auto"/>
              <w:ind w:left="0" w:right="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F663DC">
              <w:rPr>
                <w:rFonts w:eastAsia="Times New Roman" w:cs="Times New Roman"/>
                <w:sz w:val="27"/>
                <w:szCs w:val="27"/>
              </w:rPr>
              <w:t>B</w:t>
            </w:r>
          </w:p>
        </w:tc>
        <w:tc>
          <w:tcPr>
            <w:tcW w:w="798" w:type="dxa"/>
            <w:vAlign w:val="bottom"/>
          </w:tcPr>
          <w:p w:rsidR="00F663DC" w:rsidRPr="00F663DC" w:rsidRDefault="00F663DC" w:rsidP="00F663DC">
            <w:pPr>
              <w:spacing w:line="240" w:lineRule="auto"/>
              <w:ind w:left="0" w:right="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F663DC">
              <w:rPr>
                <w:rFonts w:eastAsia="Times New Roman" w:cs="Times New Roman"/>
                <w:sz w:val="27"/>
                <w:szCs w:val="27"/>
              </w:rPr>
              <w:t>A</w:t>
            </w:r>
          </w:p>
        </w:tc>
        <w:tc>
          <w:tcPr>
            <w:tcW w:w="798" w:type="dxa"/>
            <w:vAlign w:val="bottom"/>
          </w:tcPr>
          <w:p w:rsidR="00F663DC" w:rsidRPr="00F663DC" w:rsidRDefault="00F663DC" w:rsidP="00F663DC">
            <w:pPr>
              <w:spacing w:line="240" w:lineRule="auto"/>
              <w:ind w:left="0" w:right="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F663DC">
              <w:rPr>
                <w:rFonts w:eastAsia="Times New Roman" w:cs="Times New Roman"/>
                <w:sz w:val="27"/>
                <w:szCs w:val="27"/>
              </w:rPr>
              <w:t>C</w:t>
            </w:r>
          </w:p>
        </w:tc>
        <w:tc>
          <w:tcPr>
            <w:tcW w:w="798" w:type="dxa"/>
            <w:vAlign w:val="bottom"/>
          </w:tcPr>
          <w:p w:rsidR="00F663DC" w:rsidRPr="00F663DC" w:rsidRDefault="00F663DC" w:rsidP="00F663DC">
            <w:pPr>
              <w:spacing w:line="240" w:lineRule="auto"/>
              <w:ind w:left="0" w:right="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F663DC">
              <w:rPr>
                <w:rFonts w:eastAsia="Times New Roman" w:cs="Times New Roman"/>
                <w:sz w:val="27"/>
                <w:szCs w:val="27"/>
              </w:rPr>
              <w:t>C</w:t>
            </w:r>
          </w:p>
        </w:tc>
        <w:tc>
          <w:tcPr>
            <w:tcW w:w="798" w:type="dxa"/>
            <w:vAlign w:val="bottom"/>
          </w:tcPr>
          <w:p w:rsidR="00F663DC" w:rsidRPr="00F663DC" w:rsidRDefault="00F663DC" w:rsidP="00F663DC">
            <w:pPr>
              <w:spacing w:line="240" w:lineRule="auto"/>
              <w:ind w:left="0" w:right="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F663DC">
              <w:rPr>
                <w:rFonts w:eastAsia="Times New Roman" w:cs="Times New Roman"/>
                <w:sz w:val="27"/>
                <w:szCs w:val="27"/>
              </w:rPr>
              <w:t>A</w:t>
            </w:r>
          </w:p>
        </w:tc>
        <w:tc>
          <w:tcPr>
            <w:tcW w:w="798" w:type="dxa"/>
            <w:vAlign w:val="bottom"/>
          </w:tcPr>
          <w:p w:rsidR="00F663DC" w:rsidRPr="00F663DC" w:rsidRDefault="00F663DC" w:rsidP="00F663DC">
            <w:pPr>
              <w:spacing w:line="240" w:lineRule="auto"/>
              <w:ind w:left="0" w:right="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F663DC">
              <w:rPr>
                <w:rFonts w:eastAsia="Times New Roman" w:cs="Times New Roman"/>
                <w:sz w:val="27"/>
                <w:szCs w:val="27"/>
              </w:rPr>
              <w:t>A</w:t>
            </w:r>
          </w:p>
        </w:tc>
        <w:tc>
          <w:tcPr>
            <w:tcW w:w="798" w:type="dxa"/>
            <w:vAlign w:val="bottom"/>
          </w:tcPr>
          <w:p w:rsidR="00F663DC" w:rsidRPr="00F663DC" w:rsidRDefault="00F663DC" w:rsidP="00F663DC">
            <w:pPr>
              <w:spacing w:line="240" w:lineRule="auto"/>
              <w:ind w:left="0" w:right="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F663DC">
              <w:rPr>
                <w:rFonts w:eastAsia="Times New Roman" w:cs="Times New Roman"/>
                <w:sz w:val="27"/>
                <w:szCs w:val="27"/>
              </w:rPr>
              <w:t>C</w:t>
            </w:r>
          </w:p>
        </w:tc>
        <w:tc>
          <w:tcPr>
            <w:tcW w:w="798" w:type="dxa"/>
            <w:vAlign w:val="bottom"/>
          </w:tcPr>
          <w:p w:rsidR="00F663DC" w:rsidRPr="00F663DC" w:rsidRDefault="00F663DC" w:rsidP="00F663DC">
            <w:pPr>
              <w:spacing w:line="240" w:lineRule="auto"/>
              <w:ind w:left="0" w:right="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F663DC">
              <w:rPr>
                <w:rFonts w:eastAsia="Times New Roman" w:cs="Times New Roman"/>
                <w:sz w:val="27"/>
                <w:szCs w:val="27"/>
              </w:rPr>
              <w:t>D</w:t>
            </w:r>
          </w:p>
        </w:tc>
        <w:tc>
          <w:tcPr>
            <w:tcW w:w="798" w:type="dxa"/>
            <w:vAlign w:val="bottom"/>
          </w:tcPr>
          <w:p w:rsidR="00F663DC" w:rsidRPr="00F663DC" w:rsidRDefault="00F663DC" w:rsidP="00F663DC">
            <w:pPr>
              <w:spacing w:line="240" w:lineRule="auto"/>
              <w:ind w:left="0" w:right="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F663DC">
              <w:rPr>
                <w:rFonts w:eastAsia="Times New Roman" w:cs="Times New Roman"/>
                <w:sz w:val="27"/>
                <w:szCs w:val="27"/>
              </w:rPr>
              <w:t>B</w:t>
            </w:r>
          </w:p>
        </w:tc>
        <w:tc>
          <w:tcPr>
            <w:tcW w:w="798" w:type="dxa"/>
            <w:vAlign w:val="bottom"/>
          </w:tcPr>
          <w:p w:rsidR="00F663DC" w:rsidRPr="00F663DC" w:rsidRDefault="00F663DC" w:rsidP="00F663DC">
            <w:pPr>
              <w:spacing w:line="240" w:lineRule="auto"/>
              <w:ind w:left="0" w:right="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F663DC">
              <w:rPr>
                <w:rFonts w:eastAsia="Times New Roman" w:cs="Times New Roman"/>
                <w:sz w:val="27"/>
                <w:szCs w:val="27"/>
              </w:rPr>
              <w:t>D</w:t>
            </w:r>
          </w:p>
        </w:tc>
        <w:tc>
          <w:tcPr>
            <w:tcW w:w="798" w:type="dxa"/>
            <w:vAlign w:val="bottom"/>
          </w:tcPr>
          <w:p w:rsidR="00F663DC" w:rsidRPr="00F663DC" w:rsidRDefault="00F663DC" w:rsidP="00F663DC">
            <w:pPr>
              <w:spacing w:line="240" w:lineRule="auto"/>
              <w:ind w:left="0" w:right="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F663DC">
              <w:rPr>
                <w:rFonts w:eastAsia="Times New Roman" w:cs="Times New Roman"/>
                <w:sz w:val="27"/>
                <w:szCs w:val="27"/>
              </w:rPr>
              <w:t>D</w:t>
            </w:r>
          </w:p>
        </w:tc>
        <w:tc>
          <w:tcPr>
            <w:tcW w:w="798" w:type="dxa"/>
            <w:vAlign w:val="bottom"/>
          </w:tcPr>
          <w:p w:rsidR="00F663DC" w:rsidRPr="00F663DC" w:rsidRDefault="00F663DC" w:rsidP="00F663DC">
            <w:pPr>
              <w:spacing w:line="240" w:lineRule="auto"/>
              <w:ind w:left="0" w:right="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F663DC">
              <w:rPr>
                <w:rFonts w:eastAsia="Times New Roman" w:cs="Times New Roman"/>
                <w:sz w:val="27"/>
                <w:szCs w:val="27"/>
              </w:rPr>
              <w:t>B</w:t>
            </w:r>
          </w:p>
        </w:tc>
      </w:tr>
    </w:tbl>
    <w:p w:rsidR="00F663DC" w:rsidRPr="00F663DC" w:rsidRDefault="00F663DC" w:rsidP="00F663DC">
      <w:pPr>
        <w:spacing w:line="240" w:lineRule="auto"/>
        <w:ind w:left="0" w:right="0"/>
        <w:rPr>
          <w:rFonts w:eastAsia="Times New Roman" w:cs="Times New Roman"/>
          <w:b/>
          <w:i/>
          <w:sz w:val="27"/>
          <w:szCs w:val="27"/>
        </w:rPr>
      </w:pPr>
    </w:p>
    <w:p w:rsidR="00F663DC" w:rsidRPr="00F663DC" w:rsidRDefault="00F663DC" w:rsidP="00F663DC">
      <w:pPr>
        <w:spacing w:line="240" w:lineRule="auto"/>
        <w:ind w:left="0" w:right="0"/>
        <w:rPr>
          <w:rFonts w:eastAsia="Times New Roman" w:cs="Times New Roman"/>
          <w:b/>
          <w:i/>
          <w:sz w:val="27"/>
          <w:szCs w:val="27"/>
        </w:rPr>
      </w:pPr>
      <w:r w:rsidRPr="00F663DC">
        <w:rPr>
          <w:rFonts w:eastAsia="Times New Roman" w:cs="Times New Roman"/>
          <w:b/>
          <w:i/>
          <w:sz w:val="27"/>
          <w:szCs w:val="27"/>
        </w:rPr>
        <w:t xml:space="preserve">MÃ ĐỀ </w:t>
      </w:r>
      <w:r w:rsidRPr="00F663DC">
        <w:rPr>
          <w:rFonts w:eastAsia="Times New Roman" w:cs="Times New Roman"/>
          <w:b/>
          <w:i/>
          <w:sz w:val="27"/>
          <w:szCs w:val="27"/>
        </w:rPr>
        <w:t>248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F663DC" w:rsidRPr="00F663DC" w:rsidTr="003663A5">
        <w:tc>
          <w:tcPr>
            <w:tcW w:w="798" w:type="dxa"/>
            <w:vAlign w:val="bottom"/>
          </w:tcPr>
          <w:p w:rsidR="00F663DC" w:rsidRPr="00F663DC" w:rsidRDefault="00F663DC" w:rsidP="00F663DC">
            <w:pPr>
              <w:spacing w:line="240" w:lineRule="auto"/>
              <w:ind w:left="0" w:right="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F663DC">
              <w:rPr>
                <w:rFonts w:eastAsia="Times New Roman" w:cs="Times New Roman"/>
                <w:sz w:val="27"/>
                <w:szCs w:val="27"/>
              </w:rPr>
              <w:t>1</w:t>
            </w:r>
          </w:p>
        </w:tc>
        <w:tc>
          <w:tcPr>
            <w:tcW w:w="798" w:type="dxa"/>
            <w:vAlign w:val="bottom"/>
          </w:tcPr>
          <w:p w:rsidR="00F663DC" w:rsidRPr="00F663DC" w:rsidRDefault="00F663DC" w:rsidP="00F663DC">
            <w:pPr>
              <w:spacing w:line="240" w:lineRule="auto"/>
              <w:ind w:left="0" w:right="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F663DC">
              <w:rPr>
                <w:rFonts w:eastAsia="Times New Roman" w:cs="Times New Roman"/>
                <w:sz w:val="27"/>
                <w:szCs w:val="27"/>
              </w:rPr>
              <w:t>2</w:t>
            </w:r>
          </w:p>
        </w:tc>
        <w:tc>
          <w:tcPr>
            <w:tcW w:w="798" w:type="dxa"/>
            <w:vAlign w:val="bottom"/>
          </w:tcPr>
          <w:p w:rsidR="00F663DC" w:rsidRPr="00F663DC" w:rsidRDefault="00F663DC" w:rsidP="00F663DC">
            <w:pPr>
              <w:spacing w:line="240" w:lineRule="auto"/>
              <w:ind w:left="0" w:right="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F663DC">
              <w:rPr>
                <w:rFonts w:eastAsia="Times New Roman" w:cs="Times New Roman"/>
                <w:sz w:val="27"/>
                <w:szCs w:val="27"/>
              </w:rPr>
              <w:t>3</w:t>
            </w:r>
          </w:p>
        </w:tc>
        <w:tc>
          <w:tcPr>
            <w:tcW w:w="798" w:type="dxa"/>
            <w:vAlign w:val="bottom"/>
          </w:tcPr>
          <w:p w:rsidR="00F663DC" w:rsidRPr="00F663DC" w:rsidRDefault="00F663DC" w:rsidP="00F663DC">
            <w:pPr>
              <w:spacing w:line="240" w:lineRule="auto"/>
              <w:ind w:left="0" w:right="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F663DC">
              <w:rPr>
                <w:rFonts w:eastAsia="Times New Roman" w:cs="Times New Roman"/>
                <w:sz w:val="27"/>
                <w:szCs w:val="27"/>
              </w:rPr>
              <w:t>4</w:t>
            </w:r>
          </w:p>
        </w:tc>
        <w:tc>
          <w:tcPr>
            <w:tcW w:w="798" w:type="dxa"/>
            <w:vAlign w:val="bottom"/>
          </w:tcPr>
          <w:p w:rsidR="00F663DC" w:rsidRPr="00F663DC" w:rsidRDefault="00F663DC" w:rsidP="00F663DC">
            <w:pPr>
              <w:spacing w:line="240" w:lineRule="auto"/>
              <w:ind w:left="0" w:right="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F663DC">
              <w:rPr>
                <w:rFonts w:eastAsia="Times New Roman" w:cs="Times New Roman"/>
                <w:sz w:val="27"/>
                <w:szCs w:val="27"/>
              </w:rPr>
              <w:t>5</w:t>
            </w:r>
          </w:p>
        </w:tc>
        <w:tc>
          <w:tcPr>
            <w:tcW w:w="798" w:type="dxa"/>
            <w:vAlign w:val="bottom"/>
          </w:tcPr>
          <w:p w:rsidR="00F663DC" w:rsidRPr="00F663DC" w:rsidRDefault="00F663DC" w:rsidP="00F663DC">
            <w:pPr>
              <w:spacing w:line="240" w:lineRule="auto"/>
              <w:ind w:left="0" w:right="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F663DC">
              <w:rPr>
                <w:rFonts w:eastAsia="Times New Roman" w:cs="Times New Roman"/>
                <w:sz w:val="27"/>
                <w:szCs w:val="27"/>
              </w:rPr>
              <w:t>6</w:t>
            </w:r>
          </w:p>
        </w:tc>
        <w:tc>
          <w:tcPr>
            <w:tcW w:w="798" w:type="dxa"/>
            <w:vAlign w:val="bottom"/>
          </w:tcPr>
          <w:p w:rsidR="00F663DC" w:rsidRPr="00F663DC" w:rsidRDefault="00F663DC" w:rsidP="00F663DC">
            <w:pPr>
              <w:spacing w:line="240" w:lineRule="auto"/>
              <w:ind w:left="0" w:right="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F663DC">
              <w:rPr>
                <w:rFonts w:eastAsia="Times New Roman" w:cs="Times New Roman"/>
                <w:sz w:val="27"/>
                <w:szCs w:val="27"/>
              </w:rPr>
              <w:t>7</w:t>
            </w:r>
          </w:p>
        </w:tc>
        <w:tc>
          <w:tcPr>
            <w:tcW w:w="798" w:type="dxa"/>
            <w:vAlign w:val="bottom"/>
          </w:tcPr>
          <w:p w:rsidR="00F663DC" w:rsidRPr="00F663DC" w:rsidRDefault="00F663DC" w:rsidP="00F663DC">
            <w:pPr>
              <w:spacing w:line="240" w:lineRule="auto"/>
              <w:ind w:left="0" w:right="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F663DC">
              <w:rPr>
                <w:rFonts w:eastAsia="Times New Roman" w:cs="Times New Roman"/>
                <w:sz w:val="27"/>
                <w:szCs w:val="27"/>
              </w:rPr>
              <w:t>8</w:t>
            </w:r>
          </w:p>
        </w:tc>
        <w:tc>
          <w:tcPr>
            <w:tcW w:w="798" w:type="dxa"/>
            <w:vAlign w:val="bottom"/>
          </w:tcPr>
          <w:p w:rsidR="00F663DC" w:rsidRPr="00F663DC" w:rsidRDefault="00F663DC" w:rsidP="00F663DC">
            <w:pPr>
              <w:spacing w:line="240" w:lineRule="auto"/>
              <w:ind w:left="0" w:right="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F663DC">
              <w:rPr>
                <w:rFonts w:eastAsia="Times New Roman" w:cs="Times New Roman"/>
                <w:sz w:val="27"/>
                <w:szCs w:val="27"/>
              </w:rPr>
              <w:t>9</w:t>
            </w:r>
          </w:p>
        </w:tc>
        <w:tc>
          <w:tcPr>
            <w:tcW w:w="798" w:type="dxa"/>
            <w:vAlign w:val="bottom"/>
          </w:tcPr>
          <w:p w:rsidR="00F663DC" w:rsidRPr="00F663DC" w:rsidRDefault="00F663DC" w:rsidP="00F663DC">
            <w:pPr>
              <w:spacing w:line="240" w:lineRule="auto"/>
              <w:ind w:left="0" w:right="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F663DC">
              <w:rPr>
                <w:rFonts w:eastAsia="Times New Roman" w:cs="Times New Roman"/>
                <w:sz w:val="27"/>
                <w:szCs w:val="27"/>
              </w:rPr>
              <w:t>10</w:t>
            </w:r>
          </w:p>
        </w:tc>
        <w:tc>
          <w:tcPr>
            <w:tcW w:w="798" w:type="dxa"/>
            <w:vAlign w:val="bottom"/>
          </w:tcPr>
          <w:p w:rsidR="00F663DC" w:rsidRPr="00F663DC" w:rsidRDefault="00F663DC" w:rsidP="00F663DC">
            <w:pPr>
              <w:spacing w:line="240" w:lineRule="auto"/>
              <w:ind w:left="0" w:right="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F663DC">
              <w:rPr>
                <w:rFonts w:eastAsia="Times New Roman" w:cs="Times New Roman"/>
                <w:sz w:val="27"/>
                <w:szCs w:val="27"/>
              </w:rPr>
              <w:t>11</w:t>
            </w:r>
          </w:p>
        </w:tc>
        <w:tc>
          <w:tcPr>
            <w:tcW w:w="798" w:type="dxa"/>
            <w:vAlign w:val="bottom"/>
          </w:tcPr>
          <w:p w:rsidR="00F663DC" w:rsidRPr="00F663DC" w:rsidRDefault="00F663DC" w:rsidP="00F663DC">
            <w:pPr>
              <w:spacing w:line="240" w:lineRule="auto"/>
              <w:ind w:left="0" w:right="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F663DC">
              <w:rPr>
                <w:rFonts w:eastAsia="Times New Roman" w:cs="Times New Roman"/>
                <w:sz w:val="27"/>
                <w:szCs w:val="27"/>
              </w:rPr>
              <w:t>12</w:t>
            </w:r>
          </w:p>
        </w:tc>
      </w:tr>
      <w:tr w:rsidR="00F663DC" w:rsidRPr="00F663DC" w:rsidTr="003663A5">
        <w:tc>
          <w:tcPr>
            <w:tcW w:w="798" w:type="dxa"/>
            <w:vAlign w:val="bottom"/>
          </w:tcPr>
          <w:p w:rsidR="00F663DC" w:rsidRPr="00F663DC" w:rsidRDefault="00F663DC" w:rsidP="00F663DC">
            <w:pPr>
              <w:spacing w:line="240" w:lineRule="auto"/>
              <w:ind w:left="0" w:right="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F663DC">
              <w:rPr>
                <w:rFonts w:eastAsia="Times New Roman" w:cs="Times New Roman"/>
                <w:sz w:val="27"/>
                <w:szCs w:val="27"/>
              </w:rPr>
              <w:t>C</w:t>
            </w:r>
          </w:p>
        </w:tc>
        <w:tc>
          <w:tcPr>
            <w:tcW w:w="798" w:type="dxa"/>
            <w:vAlign w:val="bottom"/>
          </w:tcPr>
          <w:p w:rsidR="00F663DC" w:rsidRPr="00F663DC" w:rsidRDefault="00F663DC" w:rsidP="00F663DC">
            <w:pPr>
              <w:spacing w:line="240" w:lineRule="auto"/>
              <w:ind w:left="0" w:right="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F663DC">
              <w:rPr>
                <w:rFonts w:eastAsia="Times New Roman" w:cs="Times New Roman"/>
                <w:sz w:val="27"/>
                <w:szCs w:val="27"/>
              </w:rPr>
              <w:t>C</w:t>
            </w:r>
          </w:p>
        </w:tc>
        <w:tc>
          <w:tcPr>
            <w:tcW w:w="798" w:type="dxa"/>
            <w:vAlign w:val="bottom"/>
          </w:tcPr>
          <w:p w:rsidR="00F663DC" w:rsidRPr="00F663DC" w:rsidRDefault="00F663DC" w:rsidP="00F663DC">
            <w:pPr>
              <w:spacing w:line="240" w:lineRule="auto"/>
              <w:ind w:left="0" w:right="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F663DC">
              <w:rPr>
                <w:rFonts w:eastAsia="Times New Roman" w:cs="Times New Roman"/>
                <w:sz w:val="27"/>
                <w:szCs w:val="27"/>
              </w:rPr>
              <w:t>C</w:t>
            </w:r>
          </w:p>
        </w:tc>
        <w:tc>
          <w:tcPr>
            <w:tcW w:w="798" w:type="dxa"/>
            <w:vAlign w:val="bottom"/>
          </w:tcPr>
          <w:p w:rsidR="00F663DC" w:rsidRPr="00F663DC" w:rsidRDefault="00F663DC" w:rsidP="00F663DC">
            <w:pPr>
              <w:spacing w:line="240" w:lineRule="auto"/>
              <w:ind w:left="0" w:right="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F663DC">
              <w:rPr>
                <w:rFonts w:eastAsia="Times New Roman" w:cs="Times New Roman"/>
                <w:sz w:val="27"/>
                <w:szCs w:val="27"/>
              </w:rPr>
              <w:t>A</w:t>
            </w:r>
          </w:p>
        </w:tc>
        <w:tc>
          <w:tcPr>
            <w:tcW w:w="798" w:type="dxa"/>
            <w:vAlign w:val="bottom"/>
          </w:tcPr>
          <w:p w:rsidR="00F663DC" w:rsidRPr="00F663DC" w:rsidRDefault="00F663DC" w:rsidP="00F663DC">
            <w:pPr>
              <w:spacing w:line="240" w:lineRule="auto"/>
              <w:ind w:left="0" w:right="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F663DC">
              <w:rPr>
                <w:rFonts w:eastAsia="Times New Roman" w:cs="Times New Roman"/>
                <w:sz w:val="27"/>
                <w:szCs w:val="27"/>
              </w:rPr>
              <w:t>A</w:t>
            </w:r>
          </w:p>
        </w:tc>
        <w:tc>
          <w:tcPr>
            <w:tcW w:w="798" w:type="dxa"/>
            <w:vAlign w:val="bottom"/>
          </w:tcPr>
          <w:p w:rsidR="00F663DC" w:rsidRPr="00F663DC" w:rsidRDefault="00F663DC" w:rsidP="00F663DC">
            <w:pPr>
              <w:spacing w:line="240" w:lineRule="auto"/>
              <w:ind w:left="0" w:right="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F663DC">
              <w:rPr>
                <w:rFonts w:eastAsia="Times New Roman" w:cs="Times New Roman"/>
                <w:sz w:val="27"/>
                <w:szCs w:val="27"/>
              </w:rPr>
              <w:t>B</w:t>
            </w:r>
          </w:p>
        </w:tc>
        <w:tc>
          <w:tcPr>
            <w:tcW w:w="798" w:type="dxa"/>
            <w:vAlign w:val="bottom"/>
          </w:tcPr>
          <w:p w:rsidR="00F663DC" w:rsidRPr="00F663DC" w:rsidRDefault="00F663DC" w:rsidP="00F663DC">
            <w:pPr>
              <w:spacing w:line="240" w:lineRule="auto"/>
              <w:ind w:left="0" w:right="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F663DC">
              <w:rPr>
                <w:rFonts w:eastAsia="Times New Roman" w:cs="Times New Roman"/>
                <w:sz w:val="27"/>
                <w:szCs w:val="27"/>
              </w:rPr>
              <w:t>D</w:t>
            </w:r>
          </w:p>
        </w:tc>
        <w:tc>
          <w:tcPr>
            <w:tcW w:w="798" w:type="dxa"/>
            <w:vAlign w:val="bottom"/>
          </w:tcPr>
          <w:p w:rsidR="00F663DC" w:rsidRPr="00F663DC" w:rsidRDefault="00F663DC" w:rsidP="00F663DC">
            <w:pPr>
              <w:spacing w:line="240" w:lineRule="auto"/>
              <w:ind w:left="0" w:right="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F663DC">
              <w:rPr>
                <w:rFonts w:eastAsia="Times New Roman" w:cs="Times New Roman"/>
                <w:sz w:val="27"/>
                <w:szCs w:val="27"/>
              </w:rPr>
              <w:t>D</w:t>
            </w:r>
          </w:p>
        </w:tc>
        <w:tc>
          <w:tcPr>
            <w:tcW w:w="798" w:type="dxa"/>
            <w:vAlign w:val="bottom"/>
          </w:tcPr>
          <w:p w:rsidR="00F663DC" w:rsidRPr="00F663DC" w:rsidRDefault="00F663DC" w:rsidP="00F663DC">
            <w:pPr>
              <w:spacing w:line="240" w:lineRule="auto"/>
              <w:ind w:left="0" w:right="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F663DC">
              <w:rPr>
                <w:rFonts w:eastAsia="Times New Roman" w:cs="Times New Roman"/>
                <w:sz w:val="27"/>
                <w:szCs w:val="27"/>
              </w:rPr>
              <w:t>A</w:t>
            </w:r>
          </w:p>
        </w:tc>
        <w:tc>
          <w:tcPr>
            <w:tcW w:w="798" w:type="dxa"/>
            <w:vAlign w:val="bottom"/>
          </w:tcPr>
          <w:p w:rsidR="00F663DC" w:rsidRPr="00F663DC" w:rsidRDefault="00F663DC" w:rsidP="00F663DC">
            <w:pPr>
              <w:spacing w:line="240" w:lineRule="auto"/>
              <w:ind w:left="0" w:right="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F663DC">
              <w:rPr>
                <w:rFonts w:eastAsia="Times New Roman" w:cs="Times New Roman"/>
                <w:sz w:val="27"/>
                <w:szCs w:val="27"/>
              </w:rPr>
              <w:t>D</w:t>
            </w:r>
          </w:p>
        </w:tc>
        <w:tc>
          <w:tcPr>
            <w:tcW w:w="798" w:type="dxa"/>
            <w:vAlign w:val="bottom"/>
          </w:tcPr>
          <w:p w:rsidR="00F663DC" w:rsidRPr="00F663DC" w:rsidRDefault="00F663DC" w:rsidP="00F663DC">
            <w:pPr>
              <w:spacing w:line="240" w:lineRule="auto"/>
              <w:ind w:left="0" w:right="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F663DC">
              <w:rPr>
                <w:rFonts w:eastAsia="Times New Roman" w:cs="Times New Roman"/>
                <w:sz w:val="27"/>
                <w:szCs w:val="27"/>
              </w:rPr>
              <w:t>B</w:t>
            </w:r>
          </w:p>
        </w:tc>
        <w:tc>
          <w:tcPr>
            <w:tcW w:w="798" w:type="dxa"/>
            <w:vAlign w:val="bottom"/>
          </w:tcPr>
          <w:p w:rsidR="00F663DC" w:rsidRPr="00F663DC" w:rsidRDefault="00F663DC" w:rsidP="00F663DC">
            <w:pPr>
              <w:spacing w:line="240" w:lineRule="auto"/>
              <w:ind w:left="0" w:right="0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F663DC">
              <w:rPr>
                <w:rFonts w:eastAsia="Times New Roman" w:cs="Times New Roman"/>
                <w:sz w:val="27"/>
                <w:szCs w:val="27"/>
              </w:rPr>
              <w:t>B</w:t>
            </w:r>
          </w:p>
        </w:tc>
      </w:tr>
    </w:tbl>
    <w:p w:rsidR="00F663DC" w:rsidRPr="00B3598F" w:rsidRDefault="00F663DC" w:rsidP="00F663DC">
      <w:pPr>
        <w:spacing w:line="240" w:lineRule="auto"/>
        <w:ind w:left="0" w:right="0"/>
        <w:rPr>
          <w:rFonts w:eastAsia="Times New Roman" w:cs="Times New Roman"/>
          <w:sz w:val="10"/>
          <w:szCs w:val="10"/>
        </w:rPr>
      </w:pPr>
    </w:p>
    <w:p w:rsidR="009358B2" w:rsidRPr="003663A5" w:rsidRDefault="009358B2" w:rsidP="003663A5">
      <w:pPr>
        <w:spacing w:line="288" w:lineRule="auto"/>
        <w:ind w:left="0" w:right="0" w:firstLine="360"/>
        <w:jc w:val="both"/>
        <w:rPr>
          <w:rFonts w:eastAsia="Times New Roman" w:cs="Times New Roman"/>
          <w:b/>
          <w:i/>
          <w:color w:val="000000" w:themeColor="text1"/>
          <w:sz w:val="27"/>
          <w:szCs w:val="27"/>
          <w:u w:val="single"/>
          <w:lang w:val="vi-VN"/>
        </w:rPr>
      </w:pPr>
      <w:r w:rsidRPr="003663A5">
        <w:rPr>
          <w:rFonts w:eastAsia="Times New Roman" w:cs="Times New Roman"/>
          <w:b/>
          <w:i/>
          <w:color w:val="000000" w:themeColor="text1"/>
          <w:sz w:val="27"/>
          <w:szCs w:val="27"/>
          <w:u w:val="single"/>
          <w:lang w:val="vi-VN"/>
        </w:rPr>
        <w:t xml:space="preserve">Câu </w:t>
      </w:r>
      <w:r w:rsidRPr="003663A5">
        <w:rPr>
          <w:rFonts w:eastAsia="Times New Roman" w:cs="Times New Roman"/>
          <w:b/>
          <w:i/>
          <w:color w:val="000000" w:themeColor="text1"/>
          <w:sz w:val="27"/>
          <w:szCs w:val="27"/>
          <w:u w:val="single"/>
        </w:rPr>
        <w:t>1. Đánh giá điều kiện tự nhiên của Đông Nam Á</w:t>
      </w:r>
      <w:r w:rsidRPr="003663A5">
        <w:rPr>
          <w:rFonts w:eastAsia="Times New Roman" w:cs="Times New Roman"/>
          <w:b/>
          <w:i/>
          <w:color w:val="000000" w:themeColor="text1"/>
          <w:sz w:val="27"/>
          <w:szCs w:val="27"/>
          <w:u w:val="single"/>
          <w:lang w:val="vi-VN"/>
        </w:rPr>
        <w:t xml:space="preserve"> (2đ)</w:t>
      </w:r>
    </w:p>
    <w:p w:rsidR="009358B2" w:rsidRPr="003663A5" w:rsidRDefault="009358B2" w:rsidP="003663A5">
      <w:pPr>
        <w:spacing w:line="240" w:lineRule="auto"/>
        <w:ind w:left="0" w:right="0" w:firstLine="357"/>
        <w:jc w:val="both"/>
        <w:rPr>
          <w:rFonts w:eastAsia="Times New Roman" w:cs="Times New Roman"/>
          <w:color w:val="000000" w:themeColor="text1"/>
          <w:sz w:val="27"/>
          <w:szCs w:val="27"/>
          <w:lang w:val="vi-VN"/>
        </w:rPr>
      </w:pPr>
      <w:r w:rsidRPr="003663A5">
        <w:rPr>
          <w:rFonts w:eastAsia="Times New Roman" w:cs="Times New Roman"/>
          <w:color w:val="000000" w:themeColor="text1"/>
          <w:sz w:val="27"/>
          <w:szCs w:val="27"/>
        </w:rPr>
        <w:t>a. Thuận lợi:</w:t>
      </w:r>
    </w:p>
    <w:p w:rsidR="009358B2" w:rsidRPr="003663A5" w:rsidRDefault="009358B2" w:rsidP="00B3598F">
      <w:pPr>
        <w:spacing w:line="240" w:lineRule="auto"/>
        <w:ind w:left="709" w:right="0" w:hanging="352"/>
        <w:jc w:val="both"/>
        <w:rPr>
          <w:rFonts w:eastAsia="Times New Roman" w:cs="Times New Roman"/>
          <w:color w:val="000000" w:themeColor="text1"/>
          <w:sz w:val="27"/>
          <w:szCs w:val="27"/>
        </w:rPr>
      </w:pPr>
      <w:r w:rsidRPr="003663A5">
        <w:rPr>
          <w:rFonts w:eastAsia="Times New Roman" w:cs="Times New Roman"/>
          <w:color w:val="000000" w:themeColor="text1"/>
          <w:sz w:val="27"/>
          <w:szCs w:val="27"/>
        </w:rPr>
        <w:t>- Khí hậu nóng ẩm, hệ đất phong phú, sông ngòi dày đặc, thuận lợi phát triển nền nông nghiệp nhiệt đới.</w:t>
      </w:r>
    </w:p>
    <w:p w:rsidR="009358B2" w:rsidRPr="003663A5" w:rsidRDefault="009358B2" w:rsidP="003663A5">
      <w:pPr>
        <w:spacing w:line="240" w:lineRule="auto"/>
        <w:ind w:left="0" w:right="0" w:firstLine="357"/>
        <w:jc w:val="both"/>
        <w:rPr>
          <w:rFonts w:eastAsia="Times New Roman" w:cs="Times New Roman"/>
          <w:color w:val="000000" w:themeColor="text1"/>
          <w:sz w:val="27"/>
          <w:szCs w:val="27"/>
          <w:lang w:val="vi-VN"/>
        </w:rPr>
      </w:pPr>
      <w:r w:rsidRPr="003663A5">
        <w:rPr>
          <w:rFonts w:eastAsia="Times New Roman" w:cs="Times New Roman"/>
          <w:color w:val="000000" w:themeColor="text1"/>
          <w:sz w:val="27"/>
          <w:szCs w:val="27"/>
        </w:rPr>
        <w:t>- Biển: phát triển GTVT, ngư nghiệp, du lịch...</w:t>
      </w:r>
      <w:r w:rsidRPr="003663A5">
        <w:rPr>
          <w:rFonts w:eastAsia="Times New Roman" w:cs="Times New Roman"/>
          <w:color w:val="000000" w:themeColor="text1"/>
          <w:sz w:val="27"/>
          <w:szCs w:val="27"/>
          <w:lang w:val="vi-VN"/>
        </w:rPr>
        <w:t>( phát triển kinh tế biển trừ Lào)</w:t>
      </w:r>
    </w:p>
    <w:p w:rsidR="009358B2" w:rsidRPr="003663A5" w:rsidRDefault="009358B2" w:rsidP="003663A5">
      <w:pPr>
        <w:spacing w:line="240" w:lineRule="auto"/>
        <w:ind w:left="0" w:right="0" w:firstLine="357"/>
        <w:jc w:val="both"/>
        <w:rPr>
          <w:rFonts w:eastAsia="Times New Roman" w:cs="Times New Roman"/>
          <w:color w:val="000000" w:themeColor="text1"/>
          <w:sz w:val="27"/>
          <w:szCs w:val="27"/>
          <w:lang w:val="vi-VN"/>
        </w:rPr>
      </w:pPr>
      <w:r w:rsidRPr="003663A5">
        <w:rPr>
          <w:rFonts w:eastAsia="Times New Roman" w:cs="Times New Roman"/>
          <w:color w:val="000000" w:themeColor="text1"/>
          <w:sz w:val="27"/>
          <w:szCs w:val="27"/>
        </w:rPr>
        <w:t xml:space="preserve">- Nằm trong vành đai sinh khoáng , có nhiều khoáng sản =&gt; Phát triển công nghiệp </w:t>
      </w:r>
    </w:p>
    <w:p w:rsidR="009358B2" w:rsidRPr="003663A5" w:rsidRDefault="009358B2" w:rsidP="003663A5">
      <w:pPr>
        <w:spacing w:line="240" w:lineRule="auto"/>
        <w:ind w:left="0" w:right="0" w:firstLine="357"/>
        <w:jc w:val="both"/>
        <w:rPr>
          <w:rFonts w:eastAsia="Times New Roman" w:cs="Times New Roman"/>
          <w:color w:val="000000" w:themeColor="text1"/>
          <w:sz w:val="27"/>
          <w:szCs w:val="27"/>
          <w:lang w:val="vi-VN"/>
        </w:rPr>
      </w:pPr>
      <w:r w:rsidRPr="003663A5">
        <w:rPr>
          <w:rFonts w:eastAsia="Times New Roman" w:cs="Times New Roman"/>
          <w:color w:val="000000" w:themeColor="text1"/>
          <w:sz w:val="27"/>
          <w:szCs w:val="27"/>
        </w:rPr>
        <w:t>- Diện tích rừng xích đạo và rừng nhiệt đới ẩm lớn.</w:t>
      </w:r>
    </w:p>
    <w:p w:rsidR="009358B2" w:rsidRPr="003663A5" w:rsidRDefault="009358B2" w:rsidP="003663A5">
      <w:pPr>
        <w:spacing w:line="240" w:lineRule="auto"/>
        <w:ind w:left="0" w:right="0" w:firstLine="357"/>
        <w:jc w:val="both"/>
        <w:rPr>
          <w:rFonts w:eastAsia="Times New Roman" w:cs="Times New Roman"/>
          <w:color w:val="000000" w:themeColor="text1"/>
          <w:sz w:val="27"/>
          <w:szCs w:val="27"/>
          <w:lang w:val="vi-VN"/>
        </w:rPr>
      </w:pPr>
      <w:r w:rsidRPr="003663A5">
        <w:rPr>
          <w:rFonts w:eastAsia="Times New Roman" w:cs="Times New Roman"/>
          <w:color w:val="000000" w:themeColor="text1"/>
          <w:sz w:val="27"/>
          <w:szCs w:val="27"/>
        </w:rPr>
        <w:t>– Nhiều cảnh quan đẹp =&gt; phát triển du lịch</w:t>
      </w:r>
    </w:p>
    <w:p w:rsidR="009358B2" w:rsidRPr="003663A5" w:rsidRDefault="009358B2" w:rsidP="003663A5">
      <w:pPr>
        <w:spacing w:line="240" w:lineRule="auto"/>
        <w:ind w:left="0" w:right="0" w:firstLine="357"/>
        <w:jc w:val="both"/>
        <w:rPr>
          <w:rFonts w:eastAsia="Times New Roman" w:cs="Times New Roman"/>
          <w:color w:val="000000" w:themeColor="text1"/>
          <w:sz w:val="27"/>
          <w:szCs w:val="27"/>
        </w:rPr>
      </w:pPr>
      <w:r w:rsidRPr="003663A5">
        <w:rPr>
          <w:rFonts w:eastAsia="Times New Roman" w:cs="Times New Roman"/>
          <w:color w:val="000000" w:themeColor="text1"/>
          <w:sz w:val="27"/>
          <w:szCs w:val="27"/>
        </w:rPr>
        <w:t>b. Khó khăn:</w:t>
      </w:r>
      <w:r w:rsidR="00B3598F">
        <w:rPr>
          <w:rFonts w:eastAsia="Times New Roman" w:cs="Times New Roman"/>
          <w:color w:val="000000" w:themeColor="text1"/>
          <w:sz w:val="27"/>
          <w:szCs w:val="27"/>
        </w:rPr>
        <w:tab/>
      </w:r>
      <w:r w:rsidRPr="003663A5">
        <w:rPr>
          <w:rFonts w:eastAsia="Times New Roman" w:cs="Times New Roman"/>
          <w:color w:val="000000" w:themeColor="text1"/>
          <w:sz w:val="27"/>
          <w:szCs w:val="27"/>
        </w:rPr>
        <w:t>- Phát triển giao thông vận tải theo hướng Đông-Tây.</w:t>
      </w:r>
    </w:p>
    <w:p w:rsidR="009358B2" w:rsidRPr="003663A5" w:rsidRDefault="009358B2" w:rsidP="00B3598F">
      <w:pPr>
        <w:spacing w:line="240" w:lineRule="auto"/>
        <w:ind w:left="1440" w:right="0" w:firstLine="720"/>
        <w:jc w:val="both"/>
        <w:rPr>
          <w:rFonts w:eastAsia="Times New Roman" w:cs="Times New Roman"/>
          <w:color w:val="000000" w:themeColor="text1"/>
          <w:sz w:val="27"/>
          <w:szCs w:val="27"/>
          <w:lang w:val="vi-VN"/>
        </w:rPr>
      </w:pPr>
      <w:r w:rsidRPr="003663A5">
        <w:rPr>
          <w:rFonts w:eastAsia="Times New Roman" w:cs="Times New Roman"/>
          <w:color w:val="000000" w:themeColor="text1"/>
          <w:sz w:val="27"/>
          <w:szCs w:val="27"/>
        </w:rPr>
        <w:t>- Thiên tai: động đất, núi lửa, sóng thần, bão, lũ lụt, sóng thần…</w:t>
      </w:r>
    </w:p>
    <w:p w:rsidR="009358B2" w:rsidRPr="003663A5" w:rsidRDefault="00B3598F" w:rsidP="00B3598F">
      <w:pPr>
        <w:spacing w:line="240" w:lineRule="auto"/>
        <w:ind w:left="1440" w:right="0" w:firstLine="720"/>
        <w:jc w:val="both"/>
        <w:rPr>
          <w:rFonts w:eastAsia="Times New Roman" w:cs="Times New Roman"/>
          <w:color w:val="000000" w:themeColor="text1"/>
          <w:sz w:val="27"/>
          <w:szCs w:val="27"/>
        </w:rPr>
      </w:pPr>
      <w:r>
        <w:rPr>
          <w:rFonts w:eastAsia="Times New Roman" w:cs="Times New Roman"/>
          <w:color w:val="000000" w:themeColor="text1"/>
          <w:sz w:val="27"/>
          <w:szCs w:val="27"/>
        </w:rPr>
        <w:t xml:space="preserve">- </w:t>
      </w:r>
      <w:r w:rsidR="009358B2" w:rsidRPr="003663A5">
        <w:rPr>
          <w:rFonts w:eastAsia="Times New Roman" w:cs="Times New Roman"/>
          <w:color w:val="000000" w:themeColor="text1"/>
          <w:sz w:val="27"/>
          <w:szCs w:val="27"/>
        </w:rPr>
        <w:t>Suy giảm rừng, xói mòn đất…</w:t>
      </w:r>
    </w:p>
    <w:p w:rsidR="009358B2" w:rsidRPr="003663A5" w:rsidRDefault="009358B2" w:rsidP="003663A5">
      <w:pPr>
        <w:spacing w:line="240" w:lineRule="auto"/>
        <w:ind w:left="0" w:right="0" w:firstLine="357"/>
        <w:jc w:val="both"/>
        <w:rPr>
          <w:rFonts w:eastAsia="Times New Roman" w:cs="Times New Roman"/>
          <w:color w:val="000000" w:themeColor="text1"/>
          <w:sz w:val="27"/>
          <w:szCs w:val="27"/>
        </w:rPr>
      </w:pPr>
      <w:r w:rsidRPr="00B3598F">
        <w:rPr>
          <w:rFonts w:eastAsia="Times New Roman" w:cs="Times New Roman"/>
          <w:bCs/>
          <w:i/>
          <w:color w:val="000000" w:themeColor="text1"/>
          <w:sz w:val="27"/>
          <w:szCs w:val="27"/>
          <w:bdr w:val="none" w:sz="0" w:space="0" w:color="auto" w:frame="1"/>
        </w:rPr>
        <w:t>Biện pháp:</w:t>
      </w:r>
      <w:r w:rsidR="00B3598F">
        <w:rPr>
          <w:rFonts w:eastAsia="Times New Roman" w:cs="Times New Roman"/>
          <w:bCs/>
          <w:color w:val="000000" w:themeColor="text1"/>
          <w:sz w:val="27"/>
          <w:szCs w:val="27"/>
          <w:bdr w:val="none" w:sz="0" w:space="0" w:color="auto" w:frame="1"/>
        </w:rPr>
        <w:tab/>
      </w:r>
      <w:r w:rsidRPr="003663A5">
        <w:rPr>
          <w:rFonts w:eastAsia="Times New Roman" w:cs="Times New Roman"/>
          <w:color w:val="000000" w:themeColor="text1"/>
          <w:sz w:val="27"/>
          <w:szCs w:val="27"/>
        </w:rPr>
        <w:t>– Khai thác và sử dụng hợp lí tài nguyên.</w:t>
      </w:r>
    </w:p>
    <w:p w:rsidR="009358B2" w:rsidRPr="003663A5" w:rsidRDefault="009358B2" w:rsidP="00B3598F">
      <w:pPr>
        <w:spacing w:line="240" w:lineRule="auto"/>
        <w:ind w:left="1440" w:right="0" w:firstLine="720"/>
        <w:jc w:val="both"/>
        <w:rPr>
          <w:rFonts w:eastAsia="Times New Roman" w:cs="Times New Roman"/>
          <w:color w:val="000000" w:themeColor="text1"/>
          <w:sz w:val="27"/>
          <w:szCs w:val="27"/>
        </w:rPr>
      </w:pPr>
      <w:r w:rsidRPr="003663A5">
        <w:rPr>
          <w:rFonts w:eastAsia="Times New Roman" w:cs="Times New Roman"/>
          <w:color w:val="000000" w:themeColor="text1"/>
          <w:sz w:val="27"/>
          <w:szCs w:val="27"/>
        </w:rPr>
        <w:t>– Phòng chống, khắc phục thiên tai.</w:t>
      </w:r>
    </w:p>
    <w:p w:rsidR="009358B2" w:rsidRPr="003663A5" w:rsidRDefault="009358B2" w:rsidP="003663A5">
      <w:pPr>
        <w:spacing w:line="240" w:lineRule="auto"/>
        <w:ind w:left="0" w:right="0" w:firstLine="357"/>
        <w:jc w:val="both"/>
        <w:rPr>
          <w:rFonts w:eastAsia="Times New Roman" w:cs="Times New Roman"/>
          <w:b/>
          <w:i/>
          <w:color w:val="000000" w:themeColor="text1"/>
          <w:sz w:val="27"/>
          <w:szCs w:val="27"/>
          <w:u w:val="single"/>
          <w:lang w:val="vi-VN"/>
        </w:rPr>
      </w:pPr>
      <w:r w:rsidRPr="003663A5">
        <w:rPr>
          <w:rFonts w:eastAsia="Times New Roman" w:cs="Times New Roman"/>
          <w:b/>
          <w:i/>
          <w:color w:val="000000" w:themeColor="text1"/>
          <w:sz w:val="27"/>
          <w:szCs w:val="27"/>
          <w:u w:val="single"/>
          <w:lang w:val="vi-VN"/>
        </w:rPr>
        <w:t>Câu 2: hướng chuyển dịch cơ cấu kinh tế ở ĐNÁ (1đ)</w:t>
      </w:r>
    </w:p>
    <w:p w:rsidR="009358B2" w:rsidRPr="003663A5" w:rsidRDefault="009358B2" w:rsidP="00B3598F">
      <w:pPr>
        <w:spacing w:line="240" w:lineRule="auto"/>
        <w:ind w:left="426" w:right="0" w:hanging="210"/>
        <w:jc w:val="both"/>
        <w:rPr>
          <w:rFonts w:eastAsia="Times New Roman" w:cs="Times New Roman"/>
          <w:color w:val="000000" w:themeColor="text1"/>
          <w:sz w:val="27"/>
          <w:szCs w:val="27"/>
        </w:rPr>
      </w:pPr>
      <w:r w:rsidRPr="003663A5">
        <w:rPr>
          <w:rFonts w:eastAsia="Times New Roman" w:cs="Times New Roman"/>
          <w:color w:val="000000" w:themeColor="text1"/>
          <w:sz w:val="27"/>
          <w:szCs w:val="27"/>
        </w:rPr>
        <w:t>- Cơ cấu kin</w:t>
      </w:r>
      <w:r w:rsidRPr="003663A5">
        <w:rPr>
          <w:rFonts w:eastAsia="Times New Roman" w:cs="Times New Roman"/>
          <w:color w:val="000000" w:themeColor="text1"/>
          <w:sz w:val="27"/>
          <w:szCs w:val="27"/>
          <w:lang w:val="vi-VN"/>
        </w:rPr>
        <w:t>h</w:t>
      </w:r>
      <w:r w:rsidRPr="003663A5">
        <w:rPr>
          <w:rFonts w:eastAsia="Times New Roman" w:cs="Times New Roman"/>
          <w:color w:val="000000" w:themeColor="text1"/>
          <w:sz w:val="27"/>
          <w:szCs w:val="27"/>
        </w:rPr>
        <w:t xml:space="preserve"> tế có sự chuyển dịch theo hướng:</w:t>
      </w:r>
    </w:p>
    <w:p w:rsidR="009358B2" w:rsidRPr="003663A5" w:rsidRDefault="009358B2" w:rsidP="00B3598F">
      <w:pPr>
        <w:spacing w:line="240" w:lineRule="auto"/>
        <w:ind w:left="426" w:right="0" w:hanging="210"/>
        <w:jc w:val="both"/>
        <w:rPr>
          <w:rFonts w:eastAsia="Times New Roman" w:cs="Times New Roman"/>
          <w:color w:val="000000" w:themeColor="text1"/>
          <w:sz w:val="27"/>
          <w:szCs w:val="27"/>
        </w:rPr>
      </w:pPr>
      <w:r w:rsidRPr="003663A5">
        <w:rPr>
          <w:rFonts w:eastAsia="Times New Roman" w:cs="Times New Roman"/>
          <w:color w:val="000000" w:themeColor="text1"/>
          <w:sz w:val="27"/>
          <w:szCs w:val="27"/>
        </w:rPr>
        <w:t>+ GDP khu vực I giảm rõ rệt.</w:t>
      </w:r>
    </w:p>
    <w:p w:rsidR="009358B2" w:rsidRPr="003663A5" w:rsidRDefault="009358B2" w:rsidP="00B3598F">
      <w:pPr>
        <w:spacing w:line="240" w:lineRule="auto"/>
        <w:ind w:left="426" w:right="0" w:hanging="210"/>
        <w:jc w:val="both"/>
        <w:rPr>
          <w:rFonts w:eastAsia="Times New Roman" w:cs="Times New Roman"/>
          <w:color w:val="000000" w:themeColor="text1"/>
          <w:sz w:val="27"/>
          <w:szCs w:val="27"/>
        </w:rPr>
      </w:pPr>
      <w:r w:rsidRPr="003663A5">
        <w:rPr>
          <w:rFonts w:eastAsia="Times New Roman" w:cs="Times New Roman"/>
          <w:color w:val="000000" w:themeColor="text1"/>
          <w:sz w:val="27"/>
          <w:szCs w:val="27"/>
        </w:rPr>
        <w:t>+ GDP khu vực II tăng mạnh.</w:t>
      </w:r>
    </w:p>
    <w:p w:rsidR="009358B2" w:rsidRPr="003663A5" w:rsidRDefault="009358B2" w:rsidP="00B3598F">
      <w:pPr>
        <w:spacing w:line="240" w:lineRule="auto"/>
        <w:ind w:left="426" w:right="0" w:hanging="210"/>
        <w:jc w:val="both"/>
        <w:rPr>
          <w:rFonts w:eastAsia="Times New Roman" w:cs="Times New Roman"/>
          <w:color w:val="000000" w:themeColor="text1"/>
          <w:sz w:val="27"/>
          <w:szCs w:val="27"/>
        </w:rPr>
      </w:pPr>
      <w:r w:rsidRPr="003663A5">
        <w:rPr>
          <w:rFonts w:eastAsia="Times New Roman" w:cs="Times New Roman"/>
          <w:color w:val="000000" w:themeColor="text1"/>
          <w:sz w:val="27"/>
          <w:szCs w:val="27"/>
        </w:rPr>
        <w:t>+ GDP khu vực III tăng ở tất cả các</w:t>
      </w:r>
      <w:r w:rsidRPr="003663A5">
        <w:rPr>
          <w:rFonts w:eastAsia="Times New Roman" w:cs="Times New Roman"/>
          <w:color w:val="000000" w:themeColor="text1"/>
          <w:sz w:val="27"/>
          <w:szCs w:val="27"/>
          <w:lang w:val="vi-VN"/>
        </w:rPr>
        <w:t xml:space="preserve"> </w:t>
      </w:r>
      <w:r w:rsidRPr="003663A5">
        <w:rPr>
          <w:rFonts w:eastAsia="Times New Roman" w:cs="Times New Roman"/>
          <w:color w:val="000000" w:themeColor="text1"/>
          <w:sz w:val="27"/>
          <w:szCs w:val="27"/>
        </w:rPr>
        <w:t xml:space="preserve"> nước.</w:t>
      </w:r>
    </w:p>
    <w:p w:rsidR="009358B2" w:rsidRPr="003663A5" w:rsidRDefault="009358B2" w:rsidP="00B3598F">
      <w:pPr>
        <w:spacing w:line="240" w:lineRule="auto"/>
        <w:ind w:left="426" w:right="0" w:hanging="210"/>
        <w:jc w:val="both"/>
        <w:rPr>
          <w:rFonts w:eastAsia="Times New Roman" w:cs="Times New Roman"/>
          <w:color w:val="000000" w:themeColor="text1"/>
          <w:sz w:val="27"/>
          <w:szCs w:val="27"/>
        </w:rPr>
      </w:pPr>
      <w:r w:rsidRPr="003663A5">
        <w:rPr>
          <w:rFonts w:eastAsia="Times New Roman" w:cs="Times New Roman"/>
          <w:color w:val="000000" w:themeColor="text1"/>
          <w:sz w:val="27"/>
          <w:szCs w:val="27"/>
        </w:rPr>
        <w:t>→  chuyển đổi từ nền kinh tế thuần nông lạc hậu sang nền kinh tế có nền công nghiệp và dịch vụ phát triển.</w:t>
      </w:r>
    </w:p>
    <w:p w:rsidR="009358B2" w:rsidRPr="003663A5" w:rsidRDefault="009358B2" w:rsidP="00B3598F">
      <w:pPr>
        <w:spacing w:line="240" w:lineRule="auto"/>
        <w:ind w:left="426" w:right="0" w:hanging="210"/>
        <w:jc w:val="both"/>
        <w:rPr>
          <w:rFonts w:eastAsia="Times New Roman" w:cs="Times New Roman"/>
          <w:color w:val="000000" w:themeColor="text1"/>
          <w:sz w:val="27"/>
          <w:szCs w:val="27"/>
        </w:rPr>
      </w:pPr>
      <w:r w:rsidRPr="003663A5">
        <w:rPr>
          <w:rFonts w:eastAsia="Times New Roman" w:cs="Times New Roman"/>
          <w:color w:val="000000" w:themeColor="text1"/>
          <w:sz w:val="27"/>
          <w:szCs w:val="27"/>
        </w:rPr>
        <w:t>- Mỗi nước trong khu vực có tốc độ chuyển dịch cơ cấu kinh tế khác nhau.</w:t>
      </w:r>
    </w:p>
    <w:p w:rsidR="009358B2" w:rsidRPr="003663A5" w:rsidRDefault="009358B2" w:rsidP="00B3598F">
      <w:pPr>
        <w:spacing w:line="240" w:lineRule="auto"/>
        <w:ind w:left="0" w:right="0" w:firstLine="357"/>
        <w:jc w:val="both"/>
        <w:rPr>
          <w:rFonts w:eastAsia="Times New Roman" w:cs="Times New Roman"/>
          <w:b/>
          <w:i/>
          <w:color w:val="000000" w:themeColor="text1"/>
          <w:sz w:val="27"/>
          <w:szCs w:val="27"/>
          <w:u w:val="single"/>
          <w:lang w:val="vi-VN"/>
        </w:rPr>
      </w:pPr>
      <w:r w:rsidRPr="003663A5">
        <w:rPr>
          <w:rFonts w:eastAsia="Times New Roman" w:cs="Times New Roman"/>
          <w:b/>
          <w:i/>
          <w:color w:val="000000" w:themeColor="text1"/>
          <w:sz w:val="27"/>
          <w:szCs w:val="27"/>
          <w:u w:val="single"/>
          <w:lang w:val="vi-VN"/>
        </w:rPr>
        <w:t>Câu 3: đặc điểm cơ cấu ngành công nghiệp ở ĐNÁ (2đ)</w:t>
      </w:r>
    </w:p>
    <w:p w:rsidR="009358B2" w:rsidRPr="003663A5" w:rsidRDefault="009358B2" w:rsidP="00B3598F">
      <w:pPr>
        <w:spacing w:line="240" w:lineRule="auto"/>
        <w:ind w:left="567" w:right="0" w:hanging="210"/>
        <w:jc w:val="both"/>
        <w:rPr>
          <w:rFonts w:eastAsia="Times New Roman" w:cs="Times New Roman"/>
          <w:color w:val="000000" w:themeColor="text1"/>
          <w:sz w:val="27"/>
          <w:szCs w:val="27"/>
        </w:rPr>
      </w:pPr>
      <w:r w:rsidRPr="003663A5">
        <w:rPr>
          <w:rFonts w:eastAsia="Times New Roman" w:cs="Times New Roman"/>
          <w:color w:val="000000" w:themeColor="text1"/>
          <w:sz w:val="27"/>
          <w:szCs w:val="27"/>
        </w:rPr>
        <w:t>- Công nghiệp phát triển theo hướng hiện đại nhằm phục vụ cho xuất khẩu.</w:t>
      </w:r>
    </w:p>
    <w:p w:rsidR="009358B2" w:rsidRPr="003663A5" w:rsidRDefault="009358B2" w:rsidP="00B3598F">
      <w:pPr>
        <w:spacing w:line="240" w:lineRule="auto"/>
        <w:ind w:left="567" w:right="0" w:hanging="210"/>
        <w:jc w:val="both"/>
        <w:rPr>
          <w:rFonts w:eastAsia="Times New Roman" w:cs="Times New Roman"/>
          <w:color w:val="000000" w:themeColor="text1"/>
          <w:sz w:val="27"/>
          <w:szCs w:val="27"/>
          <w:lang w:val="vi-VN"/>
        </w:rPr>
      </w:pPr>
      <w:r w:rsidRPr="003663A5">
        <w:rPr>
          <w:rFonts w:eastAsia="Times New Roman" w:cs="Times New Roman"/>
          <w:color w:val="000000" w:themeColor="text1"/>
          <w:sz w:val="27"/>
          <w:szCs w:val="27"/>
        </w:rPr>
        <w:t xml:space="preserve">- Xu hướng: Tăng cường liên doanh, liên kết với nước ngoài </w:t>
      </w:r>
      <w:r w:rsidRPr="003663A5">
        <w:rPr>
          <w:rFonts w:eastAsia="Times New Roman" w:cs="Times New Roman"/>
          <w:color w:val="000000" w:themeColor="text1"/>
          <w:sz w:val="27"/>
          <w:szCs w:val="27"/>
          <w:lang w:val="vi-VN"/>
        </w:rPr>
        <w:t xml:space="preserve"> </w:t>
      </w:r>
      <w:r w:rsidRPr="003663A5">
        <w:rPr>
          <w:rFonts w:eastAsia="Times New Roman" w:cs="Times New Roman"/>
          <w:color w:val="000000" w:themeColor="text1"/>
          <w:sz w:val="27"/>
          <w:szCs w:val="27"/>
        </w:rPr>
        <w:t>để tranh thủ vốn, công nghệ và thị trường.</w:t>
      </w:r>
      <w:r w:rsidRPr="003663A5">
        <w:rPr>
          <w:rFonts w:eastAsia="Times New Roman" w:cs="Times New Roman"/>
          <w:color w:val="000000" w:themeColor="text1"/>
          <w:sz w:val="27"/>
          <w:szCs w:val="27"/>
          <w:lang w:val="vi-VN"/>
        </w:rPr>
        <w:t xml:space="preserve">( </w:t>
      </w:r>
      <w:r w:rsidRPr="003663A5">
        <w:rPr>
          <w:rFonts w:eastAsia="Times New Roman" w:cs="Times New Roman"/>
          <w:color w:val="000000" w:themeColor="text1"/>
          <w:sz w:val="27"/>
          <w:szCs w:val="27"/>
        </w:rPr>
        <w:t>hiện đại hóa thiết bị, chuyển giao công nghệ và đào tạo kĩ thuật cho người lao động, sản xuất các mặt hàng xuất khẩu</w:t>
      </w:r>
      <w:r w:rsidRPr="003663A5">
        <w:rPr>
          <w:rFonts w:eastAsia="Times New Roman" w:cs="Times New Roman"/>
          <w:color w:val="000000" w:themeColor="text1"/>
          <w:sz w:val="27"/>
          <w:szCs w:val="27"/>
          <w:lang w:val="vi-VN"/>
        </w:rPr>
        <w:t xml:space="preserve"> =&gt; </w:t>
      </w:r>
      <w:r w:rsidRPr="003663A5">
        <w:rPr>
          <w:rFonts w:eastAsia="Times New Roman" w:cs="Times New Roman"/>
          <w:color w:val="000000" w:themeColor="text1"/>
          <w:sz w:val="27"/>
          <w:szCs w:val="27"/>
        </w:rPr>
        <w:t>tích lũy vốn</w:t>
      </w:r>
      <w:r w:rsidRPr="003663A5">
        <w:rPr>
          <w:rFonts w:eastAsia="Times New Roman" w:cs="Times New Roman"/>
          <w:color w:val="000000" w:themeColor="text1"/>
          <w:sz w:val="27"/>
          <w:szCs w:val="27"/>
          <w:lang w:val="vi-VN"/>
        </w:rPr>
        <w:t xml:space="preserve"> )</w:t>
      </w:r>
    </w:p>
    <w:p w:rsidR="009358B2" w:rsidRPr="003663A5" w:rsidRDefault="009358B2" w:rsidP="00B3598F">
      <w:pPr>
        <w:spacing w:line="240" w:lineRule="auto"/>
        <w:ind w:left="567" w:right="0" w:hanging="210"/>
        <w:jc w:val="both"/>
        <w:rPr>
          <w:rFonts w:eastAsia="Times New Roman" w:cs="Times New Roman"/>
          <w:color w:val="000000" w:themeColor="text1"/>
          <w:sz w:val="27"/>
          <w:szCs w:val="27"/>
          <w:lang w:val="vi-VN"/>
        </w:rPr>
      </w:pPr>
      <w:r w:rsidRPr="003663A5">
        <w:rPr>
          <w:rFonts w:eastAsia="Times New Roman" w:cs="Times New Roman"/>
          <w:color w:val="000000" w:themeColor="text1"/>
          <w:sz w:val="27"/>
          <w:szCs w:val="27"/>
        </w:rPr>
        <w:t xml:space="preserve">- Cơ cấu: đang chú trọng vào các ngành công nghiệp hiện đại. Cơ cấu gồm: </w:t>
      </w:r>
    </w:p>
    <w:p w:rsidR="009358B2" w:rsidRPr="003663A5" w:rsidRDefault="009358B2" w:rsidP="00B3598F">
      <w:pPr>
        <w:spacing w:line="240" w:lineRule="auto"/>
        <w:ind w:left="567" w:right="0" w:hanging="210"/>
        <w:jc w:val="both"/>
        <w:rPr>
          <w:rFonts w:eastAsia="Times New Roman" w:cs="Times New Roman"/>
          <w:color w:val="000000" w:themeColor="text1"/>
          <w:sz w:val="27"/>
          <w:szCs w:val="27"/>
          <w:lang w:val="vi-VN"/>
        </w:rPr>
      </w:pPr>
      <w:r w:rsidRPr="003663A5">
        <w:rPr>
          <w:rFonts w:eastAsia="Times New Roman" w:cs="Times New Roman"/>
          <w:color w:val="000000" w:themeColor="text1"/>
          <w:sz w:val="27"/>
          <w:szCs w:val="27"/>
        </w:rPr>
        <w:t>+ Sản xuất và lắp ráp ô tô, thiết bị điện tử (do liên doanh với các hãng nổi tiếng nên sản phẩm có sức cạnh tranh) =&gt; trở thành thế mạnh của nhiều nước</w:t>
      </w:r>
    </w:p>
    <w:p w:rsidR="009358B2" w:rsidRPr="003663A5" w:rsidRDefault="009358B2" w:rsidP="00B3598F">
      <w:pPr>
        <w:spacing w:line="240" w:lineRule="auto"/>
        <w:ind w:left="567" w:right="0" w:hanging="210"/>
        <w:jc w:val="both"/>
        <w:rPr>
          <w:rFonts w:eastAsia="Times New Roman" w:cs="Times New Roman"/>
          <w:color w:val="000000" w:themeColor="text1"/>
          <w:sz w:val="27"/>
          <w:szCs w:val="27"/>
        </w:rPr>
      </w:pPr>
      <w:r w:rsidRPr="003663A5">
        <w:rPr>
          <w:rFonts w:eastAsia="Times New Roman" w:cs="Times New Roman"/>
          <w:color w:val="000000" w:themeColor="text1"/>
          <w:sz w:val="27"/>
          <w:szCs w:val="27"/>
        </w:rPr>
        <w:t>+ Khai thác khoáng sản: dầu khí, than, …</w:t>
      </w:r>
    </w:p>
    <w:p w:rsidR="009358B2" w:rsidRPr="003663A5" w:rsidRDefault="009358B2" w:rsidP="00B3598F">
      <w:pPr>
        <w:spacing w:line="240" w:lineRule="auto"/>
        <w:ind w:left="567" w:right="0" w:hanging="210"/>
        <w:jc w:val="both"/>
        <w:rPr>
          <w:rFonts w:eastAsia="Times New Roman" w:cs="Times New Roman"/>
          <w:color w:val="000000" w:themeColor="text1"/>
          <w:sz w:val="27"/>
          <w:szCs w:val="27"/>
        </w:rPr>
      </w:pPr>
      <w:r w:rsidRPr="003663A5">
        <w:rPr>
          <w:rFonts w:eastAsia="Times New Roman" w:cs="Times New Roman"/>
          <w:color w:val="000000" w:themeColor="text1"/>
          <w:sz w:val="27"/>
          <w:szCs w:val="27"/>
        </w:rPr>
        <w:t>+ Dệt may, da giày, chế biến thực phẩm, … =&gt; phục vụ Xuất khẩu.</w:t>
      </w:r>
    </w:p>
    <w:p w:rsidR="009358B2" w:rsidRPr="003663A5" w:rsidRDefault="009358B2" w:rsidP="00B3598F">
      <w:pPr>
        <w:spacing w:line="240" w:lineRule="auto"/>
        <w:ind w:left="567" w:right="0" w:hanging="210"/>
        <w:jc w:val="both"/>
        <w:rPr>
          <w:rFonts w:eastAsia="Times New Roman" w:cs="Times New Roman"/>
          <w:color w:val="000000" w:themeColor="text1"/>
          <w:sz w:val="27"/>
          <w:szCs w:val="27"/>
        </w:rPr>
      </w:pPr>
      <w:r w:rsidRPr="003663A5">
        <w:rPr>
          <w:rFonts w:eastAsia="Times New Roman" w:cs="Times New Roman"/>
          <w:color w:val="000000" w:themeColor="text1"/>
          <w:sz w:val="27"/>
          <w:szCs w:val="27"/>
        </w:rPr>
        <w:t>+ Sản lượng điện lớn 439 tỉ kWh (2003) nhưng lượng điện tiêu dùng bình quân đầu người còn thấp</w:t>
      </w:r>
    </w:p>
    <w:p w:rsidR="009358B2" w:rsidRPr="003663A5" w:rsidRDefault="009358B2" w:rsidP="003663A5">
      <w:pPr>
        <w:spacing w:line="240" w:lineRule="auto"/>
        <w:ind w:left="0" w:right="0" w:firstLine="357"/>
        <w:jc w:val="both"/>
        <w:rPr>
          <w:rFonts w:eastAsia="Times New Roman" w:cs="Times New Roman"/>
          <w:b/>
          <w:i/>
          <w:color w:val="000000" w:themeColor="text1"/>
          <w:sz w:val="27"/>
          <w:szCs w:val="27"/>
          <w:u w:val="single"/>
          <w:lang w:val="vi-VN"/>
        </w:rPr>
      </w:pPr>
      <w:r w:rsidRPr="003663A5">
        <w:rPr>
          <w:rFonts w:eastAsia="Times New Roman" w:cs="Times New Roman"/>
          <w:b/>
          <w:i/>
          <w:color w:val="000000" w:themeColor="text1"/>
          <w:sz w:val="27"/>
          <w:szCs w:val="27"/>
          <w:u w:val="single"/>
          <w:lang w:val="vi-VN"/>
        </w:rPr>
        <w:t>Câu 4: Tính tỉ trọng GDP của Trung Quốc và thế giới: (1 đ)</w:t>
      </w:r>
    </w:p>
    <w:p w:rsidR="009358B2" w:rsidRPr="003663A5" w:rsidRDefault="009358B2" w:rsidP="003663A5">
      <w:pPr>
        <w:spacing w:line="240" w:lineRule="auto"/>
        <w:ind w:left="0" w:right="1559" w:firstLine="357"/>
        <w:jc w:val="right"/>
        <w:rPr>
          <w:sz w:val="27"/>
          <w:szCs w:val="27"/>
        </w:rPr>
      </w:pPr>
      <w:r w:rsidRPr="003663A5">
        <w:rPr>
          <w:sz w:val="27"/>
          <w:szCs w:val="27"/>
        </w:rPr>
        <w:t>(Đơn vị: %)</w:t>
      </w:r>
    </w:p>
    <w:tbl>
      <w:tblPr>
        <w:tblStyle w:val="TableGrid4"/>
        <w:tblW w:w="6989" w:type="dxa"/>
        <w:tblInd w:w="1242" w:type="dxa"/>
        <w:tblLayout w:type="fixed"/>
        <w:tblLook w:val="01E0" w:firstRow="1" w:lastRow="1" w:firstColumn="1" w:lastColumn="1" w:noHBand="0" w:noVBand="0"/>
      </w:tblPr>
      <w:tblGrid>
        <w:gridCol w:w="2329"/>
        <w:gridCol w:w="2330"/>
        <w:gridCol w:w="2330"/>
      </w:tblGrid>
      <w:tr w:rsidR="009358B2" w:rsidRPr="003663A5" w:rsidTr="003663A5">
        <w:trPr>
          <w:trHeight w:val="178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B2" w:rsidRPr="003663A5" w:rsidRDefault="009358B2" w:rsidP="003663A5">
            <w:pPr>
              <w:spacing w:line="240" w:lineRule="auto"/>
              <w:ind w:left="0" w:right="0" w:firstLine="357"/>
              <w:jc w:val="both"/>
              <w:rPr>
                <w:sz w:val="27"/>
                <w:szCs w:val="27"/>
              </w:rPr>
            </w:pPr>
            <w:r w:rsidRPr="003663A5">
              <w:rPr>
                <w:sz w:val="27"/>
                <w:szCs w:val="27"/>
              </w:rPr>
              <w:t>Năm 1985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B2" w:rsidRPr="003663A5" w:rsidRDefault="009358B2" w:rsidP="003663A5">
            <w:pPr>
              <w:spacing w:line="240" w:lineRule="auto"/>
              <w:ind w:left="0" w:right="0" w:firstLine="357"/>
              <w:jc w:val="both"/>
              <w:rPr>
                <w:sz w:val="27"/>
                <w:szCs w:val="27"/>
              </w:rPr>
            </w:pPr>
            <w:r w:rsidRPr="003663A5">
              <w:rPr>
                <w:sz w:val="27"/>
                <w:szCs w:val="27"/>
              </w:rPr>
              <w:t>Năm 1995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8B2" w:rsidRPr="003663A5" w:rsidRDefault="009358B2" w:rsidP="003663A5">
            <w:pPr>
              <w:spacing w:line="240" w:lineRule="auto"/>
              <w:ind w:left="0" w:right="0" w:firstLine="357"/>
              <w:jc w:val="both"/>
              <w:rPr>
                <w:sz w:val="27"/>
                <w:szCs w:val="27"/>
              </w:rPr>
            </w:pPr>
            <w:r w:rsidRPr="003663A5">
              <w:rPr>
                <w:sz w:val="27"/>
                <w:szCs w:val="27"/>
              </w:rPr>
              <w:t>Năm 2004</w:t>
            </w:r>
          </w:p>
        </w:tc>
      </w:tr>
      <w:tr w:rsidR="009358B2" w:rsidRPr="003663A5" w:rsidTr="003663A5">
        <w:trPr>
          <w:trHeight w:val="245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2" w:rsidRPr="003663A5" w:rsidRDefault="009358B2" w:rsidP="003663A5">
            <w:pPr>
              <w:spacing w:line="240" w:lineRule="auto"/>
              <w:ind w:left="0" w:right="0" w:firstLine="357"/>
              <w:jc w:val="both"/>
              <w:rPr>
                <w:sz w:val="27"/>
                <w:szCs w:val="27"/>
              </w:rPr>
            </w:pPr>
            <w:r w:rsidRPr="003663A5">
              <w:rPr>
                <w:sz w:val="27"/>
                <w:szCs w:val="27"/>
              </w:rPr>
              <w:t>1,93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2" w:rsidRPr="003663A5" w:rsidRDefault="009358B2" w:rsidP="003663A5">
            <w:pPr>
              <w:spacing w:line="240" w:lineRule="auto"/>
              <w:ind w:left="0" w:right="0" w:firstLine="357"/>
              <w:jc w:val="both"/>
              <w:rPr>
                <w:sz w:val="27"/>
                <w:szCs w:val="27"/>
              </w:rPr>
            </w:pPr>
            <w:r w:rsidRPr="003663A5">
              <w:rPr>
                <w:sz w:val="27"/>
                <w:szCs w:val="27"/>
              </w:rPr>
              <w:t>2,37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B2" w:rsidRPr="003663A5" w:rsidRDefault="009358B2" w:rsidP="003663A5">
            <w:pPr>
              <w:spacing w:line="240" w:lineRule="auto"/>
              <w:ind w:left="0" w:right="0" w:firstLine="357"/>
              <w:jc w:val="both"/>
              <w:rPr>
                <w:sz w:val="27"/>
                <w:szCs w:val="27"/>
              </w:rPr>
            </w:pPr>
            <w:r w:rsidRPr="003663A5">
              <w:rPr>
                <w:sz w:val="27"/>
                <w:szCs w:val="27"/>
              </w:rPr>
              <w:t>4,03</w:t>
            </w:r>
          </w:p>
        </w:tc>
      </w:tr>
    </w:tbl>
    <w:p w:rsidR="009358B2" w:rsidRPr="003663A5" w:rsidRDefault="009358B2" w:rsidP="003663A5">
      <w:pPr>
        <w:spacing w:line="240" w:lineRule="auto"/>
        <w:ind w:left="0" w:right="0" w:firstLine="357"/>
        <w:jc w:val="both"/>
        <w:rPr>
          <w:sz w:val="27"/>
          <w:szCs w:val="27"/>
        </w:rPr>
      </w:pPr>
      <w:r w:rsidRPr="003663A5">
        <w:rPr>
          <w:sz w:val="27"/>
          <w:szCs w:val="27"/>
        </w:rPr>
        <w:t>. Nhận xét (1 đ)</w:t>
      </w:r>
    </w:p>
    <w:p w:rsidR="009358B2" w:rsidRPr="003663A5" w:rsidRDefault="009358B2" w:rsidP="003663A5">
      <w:pPr>
        <w:spacing w:line="240" w:lineRule="auto"/>
        <w:ind w:left="0" w:right="0" w:firstLine="357"/>
        <w:jc w:val="both"/>
        <w:rPr>
          <w:sz w:val="27"/>
          <w:szCs w:val="27"/>
        </w:rPr>
      </w:pPr>
      <w:r w:rsidRPr="003663A5">
        <w:rPr>
          <w:sz w:val="27"/>
          <w:szCs w:val="27"/>
        </w:rPr>
        <w:t>GDP của Trung Quốc tăng nhanh qua các năm (từ 1985 đến năm 2004 tăng 7 lần)</w:t>
      </w:r>
    </w:p>
    <w:p w:rsidR="009358B2" w:rsidRPr="003663A5" w:rsidRDefault="009358B2" w:rsidP="003663A5">
      <w:pPr>
        <w:spacing w:line="240" w:lineRule="auto"/>
        <w:ind w:left="0" w:right="0" w:firstLine="357"/>
        <w:jc w:val="both"/>
        <w:rPr>
          <w:sz w:val="27"/>
          <w:szCs w:val="27"/>
        </w:rPr>
      </w:pPr>
      <w:r w:rsidRPr="003663A5">
        <w:rPr>
          <w:sz w:val="27"/>
          <w:szCs w:val="27"/>
        </w:rPr>
        <w:t>Tỉ trọng GDP cảu Trung Quốc đóng góp vào GDP của thế giới tăng đều, ổn định qua các năm từ 1,93% năm 1985 tăng lên 4,03% năm 2004.</w:t>
      </w:r>
    </w:p>
    <w:p w:rsidR="0035464B" w:rsidRPr="003663A5" w:rsidRDefault="009358B2" w:rsidP="00B3598F">
      <w:pPr>
        <w:spacing w:line="240" w:lineRule="auto"/>
        <w:ind w:left="0" w:right="0" w:firstLine="357"/>
        <w:jc w:val="both"/>
        <w:rPr>
          <w:sz w:val="27"/>
          <w:szCs w:val="27"/>
        </w:rPr>
      </w:pPr>
      <w:r w:rsidRPr="003663A5">
        <w:rPr>
          <w:sz w:val="27"/>
          <w:szCs w:val="27"/>
        </w:rPr>
        <w:t>Trung Quốc ngày càng có vai trò quan trọng trong nền kinh tế thế giới.</w:t>
      </w:r>
      <w:bookmarkStart w:id="0" w:name="_GoBack"/>
      <w:bookmarkEnd w:id="0"/>
      <w:r w:rsidR="00B3598F" w:rsidRPr="003663A5">
        <w:rPr>
          <w:sz w:val="27"/>
          <w:szCs w:val="27"/>
        </w:rPr>
        <w:t xml:space="preserve"> </w:t>
      </w:r>
    </w:p>
    <w:sectPr w:rsidR="0035464B" w:rsidRPr="003663A5" w:rsidSect="00B3598F">
      <w:pgSz w:w="11907" w:h="16839" w:code="9"/>
      <w:pgMar w:top="567" w:right="708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B052E"/>
    <w:multiLevelType w:val="hybridMultilevel"/>
    <w:tmpl w:val="EC7030F4"/>
    <w:lvl w:ilvl="0" w:tplc="975E59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caps w:val="0"/>
        <w:strike w:val="0"/>
        <w:dstrike w:val="0"/>
        <w:vanish w:val="0"/>
        <w:sz w:val="18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E0E50"/>
    <w:multiLevelType w:val="hybridMultilevel"/>
    <w:tmpl w:val="88CA1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40B0D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39D"/>
    <w:rsid w:val="003663A5"/>
    <w:rsid w:val="003D539D"/>
    <w:rsid w:val="00586CE4"/>
    <w:rsid w:val="00621F28"/>
    <w:rsid w:val="006E7EEC"/>
    <w:rsid w:val="0072406B"/>
    <w:rsid w:val="00837F7F"/>
    <w:rsid w:val="009358B2"/>
    <w:rsid w:val="00B3598F"/>
    <w:rsid w:val="00ED5975"/>
    <w:rsid w:val="00F663DC"/>
    <w:rsid w:val="00FF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39D"/>
    <w:pPr>
      <w:spacing w:after="0" w:line="264" w:lineRule="auto"/>
      <w:ind w:left="-340" w:right="-624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39D"/>
    <w:pPr>
      <w:ind w:left="720"/>
      <w:contextualSpacing/>
    </w:pPr>
  </w:style>
  <w:style w:type="table" w:styleId="TableGrid">
    <w:name w:val="Table Grid"/>
    <w:basedOn w:val="TableNormal"/>
    <w:uiPriority w:val="59"/>
    <w:rsid w:val="003D5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935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40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0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39D"/>
    <w:pPr>
      <w:spacing w:after="0" w:line="264" w:lineRule="auto"/>
      <w:ind w:left="-340" w:right="-624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39D"/>
    <w:pPr>
      <w:ind w:left="720"/>
      <w:contextualSpacing/>
    </w:pPr>
  </w:style>
  <w:style w:type="table" w:styleId="TableGrid">
    <w:name w:val="Table Grid"/>
    <w:basedOn w:val="TableNormal"/>
    <w:uiPriority w:val="59"/>
    <w:rsid w:val="003D5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935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40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0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CB268-7BA4-46DC-A76C-3B94B5C55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thanhloc</cp:lastModifiedBy>
  <cp:revision>3</cp:revision>
  <dcterms:created xsi:type="dcterms:W3CDTF">2021-04-27T09:19:00Z</dcterms:created>
  <dcterms:modified xsi:type="dcterms:W3CDTF">2021-04-27T09:22:00Z</dcterms:modified>
</cp:coreProperties>
</file>